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right"/>
        <w:rPr>
          <w:sz w:val="58"/>
          <w:szCs w:val="58"/>
        </w:rPr>
      </w:pPr>
      <w:bookmarkStart w:colFirst="0" w:colLast="0" w:name="_heading=h.gjdgxs" w:id="0"/>
      <w:bookmarkEnd w:id="0"/>
      <w:r w:rsidDel="00000000" w:rsidR="00000000" w:rsidRPr="00000000">
        <w:rPr>
          <w:sz w:val="58"/>
          <w:szCs w:val="58"/>
          <w:rtl w:val="0"/>
        </w:rPr>
        <w:t xml:space="preserve">STOP RACISM! </w:t>
      </w:r>
    </w:p>
    <w:p w:rsidR="00000000" w:rsidDel="00000000" w:rsidP="00000000" w:rsidRDefault="00000000" w:rsidRPr="00000000" w14:paraId="00000002">
      <w:pPr>
        <w:pStyle w:val="Subtitle"/>
        <w:jc w:val="right"/>
        <w:rPr>
          <w:sz w:val="26"/>
          <w:szCs w:val="26"/>
        </w:rPr>
      </w:pPr>
      <w:bookmarkStart w:colFirst="0" w:colLast="0" w:name="_heading=h.30j0zll" w:id="1"/>
      <w:bookmarkEnd w:id="1"/>
      <w:r w:rsidDel="00000000" w:rsidR="00000000" w:rsidRPr="00000000">
        <w:rPr>
          <w:i w:val="1"/>
          <w:sz w:val="26"/>
          <w:szCs w:val="26"/>
          <w:u w:val="single"/>
          <w:rtl w:val="0"/>
        </w:rPr>
        <w:t xml:space="preserve">fare</w:t>
      </w:r>
      <w:r w:rsidDel="00000000" w:rsidR="00000000" w:rsidRPr="00000000">
        <w:rPr>
          <w:sz w:val="26"/>
          <w:szCs w:val="26"/>
          <w:rtl w:val="0"/>
        </w:rPr>
        <w:t xml:space="preserve"> rete - net</w:t>
      </w:r>
      <w:r w:rsidDel="00000000" w:rsidR="00000000" w:rsidRPr="00000000">
        <w:rPr>
          <w:i w:val="1"/>
          <w:sz w:val="26"/>
          <w:szCs w:val="26"/>
          <w:u w:val="single"/>
          <w:rtl w:val="0"/>
        </w:rPr>
        <w:t xml:space="preserve">working</w:t>
      </w:r>
      <w:r w:rsidDel="00000000" w:rsidR="00000000" w:rsidRPr="00000000">
        <w:rPr>
          <w:sz w:val="26"/>
          <w:szCs w:val="26"/>
          <w:rtl w:val="0"/>
        </w:rPr>
        <w:t xml:space="preserve"> - netz</w:t>
      </w:r>
      <w:r w:rsidDel="00000000" w:rsidR="00000000" w:rsidRPr="00000000">
        <w:rPr>
          <w:i w:val="1"/>
          <w:sz w:val="26"/>
          <w:szCs w:val="26"/>
          <w:u w:val="single"/>
          <w:rtl w:val="0"/>
        </w:rPr>
        <w:t xml:space="preserve">werken</w:t>
      </w:r>
      <w:r w:rsidDel="00000000" w:rsidR="00000000" w:rsidRPr="00000000">
        <w:rPr>
          <w:i w:val="1"/>
          <w:sz w:val="26"/>
          <w:szCs w:val="26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Bitte reicht eure Projekte ein, indem ihr diese Maske ausfüllt und uns die Beschreibung zusendet auf unsere E-Mail Adresse</w:t>
      </w:r>
    </w:p>
    <w:p w:rsidR="00000000" w:rsidDel="00000000" w:rsidP="00000000" w:rsidRDefault="00000000" w:rsidRPr="00000000" w14:paraId="00000005">
      <w:pPr>
        <w:rPr>
          <w:i w:val="1"/>
          <w:color w:val="c27ba0"/>
          <w:sz w:val="24"/>
          <w:szCs w:val="24"/>
        </w:rPr>
      </w:pPr>
      <w:r w:rsidDel="00000000" w:rsidR="00000000" w:rsidRPr="00000000">
        <w:rPr>
          <w:i w:val="1"/>
          <w:color w:val="c27ba0"/>
          <w:sz w:val="24"/>
          <w:szCs w:val="24"/>
          <w:rtl w:val="0"/>
        </w:rPr>
        <w:t xml:space="preserve">Per presentare il vostro progetto chiediamo gentilmente di compilare questo schema e mandarcelo al nostro indirizzo E-Mail:</w:t>
      </w:r>
    </w:p>
    <w:p w:rsidR="00000000" w:rsidDel="00000000" w:rsidP="00000000" w:rsidRDefault="00000000" w:rsidRPr="00000000" w14:paraId="00000006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i w:val="1"/>
          <w:sz w:val="30"/>
          <w:szCs w:val="30"/>
          <w:highlight w:val="yellow"/>
        </w:rPr>
      </w:pPr>
      <w:r w:rsidDel="00000000" w:rsidR="00000000" w:rsidRPr="00000000">
        <w:rPr>
          <w:i w:val="1"/>
          <w:sz w:val="30"/>
          <w:szCs w:val="30"/>
          <w:highlight w:val="yellow"/>
          <w:rtl w:val="0"/>
        </w:rPr>
        <w:t xml:space="preserve">stopracism.team@gmail.com</w:t>
      </w:r>
    </w:p>
    <w:p w:rsidR="00000000" w:rsidDel="00000000" w:rsidP="00000000" w:rsidRDefault="00000000" w:rsidRPr="00000000" w14:paraId="00000008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color w:val="d5a6bd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Projektbeschreibung | </w:t>
      </w:r>
      <w:r w:rsidDel="00000000" w:rsidR="00000000" w:rsidRPr="00000000">
        <w:rPr>
          <w:color w:val="d5a6bd"/>
          <w:sz w:val="30"/>
          <w:szCs w:val="30"/>
          <w:rtl w:val="0"/>
        </w:rPr>
        <w:t xml:space="preserve">Descrizione progetto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5640"/>
        <w:tblGridChange w:id="0">
          <w:tblGrid>
            <w:gridCol w:w="3360"/>
            <w:gridCol w:w="5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Projektname &amp; Untertitel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d5a6bd"/>
              </w:rPr>
            </w:pPr>
            <w:r w:rsidDel="00000000" w:rsidR="00000000" w:rsidRPr="00000000">
              <w:rPr>
                <w:color w:val="c27ba0"/>
                <w:rtl w:val="0"/>
              </w:rPr>
              <w:t xml:space="preserve">Titolo e sottotitolo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Organisiert von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c27ba0"/>
              </w:rPr>
            </w:pPr>
            <w:r w:rsidDel="00000000" w:rsidR="00000000" w:rsidRPr="00000000">
              <w:rPr>
                <w:color w:val="c27ba0"/>
                <w:rtl w:val="0"/>
              </w:rPr>
              <w:t xml:space="preserve">Organizzato da</w:t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und Ort der Umsetzung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d5a6bd"/>
              </w:rPr>
            </w:pPr>
            <w:r w:rsidDel="00000000" w:rsidR="00000000" w:rsidRPr="00000000">
              <w:rPr>
                <w:color w:val="c27ba0"/>
                <w:rtl w:val="0"/>
              </w:rPr>
              <w:t xml:space="preserve">Luogo e data/orario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Sprache(n)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c27ba0"/>
                <w:rtl w:val="0"/>
              </w:rPr>
              <w:t xml:space="preserve">Lingua(e)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Beschreibung (max. 1000 Zeichen)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c27ba0"/>
              </w:rPr>
            </w:pPr>
            <w:r w:rsidDel="00000000" w:rsidR="00000000" w:rsidRPr="00000000">
              <w:rPr>
                <w:color w:val="c27ba0"/>
                <w:rtl w:val="0"/>
              </w:rPr>
              <w:t xml:space="preserve">Descrizione (max. 1000 caratteri)</w:t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c27ba0"/>
              </w:rPr>
            </w:pPr>
            <w:r w:rsidDel="00000000" w:rsidR="00000000" w:rsidRPr="00000000">
              <w:rPr>
                <w:rtl w:val="0"/>
              </w:rPr>
              <w:t xml:space="preserve">Kontakt für Anmeldung und eventuell zusätzliche Infos </w:t>
            </w:r>
            <w:r w:rsidDel="00000000" w:rsidR="00000000" w:rsidRPr="00000000">
              <w:rPr>
                <w:color w:val="c27ba0"/>
                <w:rtl w:val="0"/>
              </w:rPr>
              <w:t xml:space="preserve">Contatto per l’iscrizione ed eventuali info aggiuntive </w:t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" w:cs="Open Sans" w:eastAsia="Open Sans" w:hAnsi="Open San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Braucht ihr etwas von uns als Steuerungsgruppe? Feedback/Beratung?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c27ba0"/>
              </w:rPr>
            </w:pPr>
            <w:r w:rsidDel="00000000" w:rsidR="00000000" w:rsidRPr="00000000">
              <w:rPr>
                <w:color w:val="c27ba0"/>
                <w:rtl w:val="0"/>
              </w:rPr>
              <w:t xml:space="preserve">Avete bisogno di appoggio/feedback/consulenza da parte del gruppo di coordinamento? </w:t>
            </w:r>
          </w:p>
        </w:tc>
        <w:tc>
          <w:tcPr>
            <w:tcBorders>
              <w:top w:color="d9d2e9" w:space="0" w:sz="8" w:val="single"/>
              <w:left w:color="d9d2e9" w:space="0" w:sz="8" w:val="single"/>
              <w:bottom w:color="d9d2e9" w:space="0" w:sz="8" w:val="single"/>
              <w:right w:color="d9d2e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Unten seht ihr noch die Checkliste. Die Liste bedeutet nicht, dass alle Punkte abgehakt werden sollen! Sie dient vielmehr der Orientierung und Reflexion.</w:t>
      </w:r>
    </w:p>
    <w:p w:rsidR="00000000" w:rsidDel="00000000" w:rsidP="00000000" w:rsidRDefault="00000000" w:rsidRPr="00000000" w14:paraId="00000021">
      <w:pPr>
        <w:rPr>
          <w:color w:val="c27ba0"/>
        </w:rPr>
      </w:pPr>
      <w:r w:rsidDel="00000000" w:rsidR="00000000" w:rsidRPr="00000000">
        <w:rPr>
          <w:color w:val="c27ba0"/>
          <w:rtl w:val="0"/>
        </w:rPr>
        <w:t xml:space="preserve">Qui sotto trovate la Check List. L’obiettivo </w:t>
      </w:r>
      <w:r w:rsidDel="00000000" w:rsidR="00000000" w:rsidRPr="00000000">
        <w:rPr>
          <w:color w:val="c27ba0"/>
          <w:u w:val="single"/>
          <w:rtl w:val="0"/>
        </w:rPr>
        <w:t xml:space="preserve">non</w:t>
      </w:r>
      <w:r w:rsidDel="00000000" w:rsidR="00000000" w:rsidRPr="00000000">
        <w:rPr>
          <w:color w:val="c27ba0"/>
          <w:rtl w:val="0"/>
        </w:rPr>
        <w:t xml:space="preserve"> è quello di compiere ogni singolo punto della lista, serve più che altro come strumento di orientamento nella fase di progettazione.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ind w:left="0" w:firstLine="0"/>
        <w:jc w:val="center"/>
        <w:rPr>
          <w:sz w:val="30"/>
          <w:szCs w:val="30"/>
        </w:rPr>
      </w:pPr>
      <w:bookmarkStart w:colFirst="0" w:colLast="0" w:name="_heading=h.3znysh7" w:id="2"/>
      <w:bookmarkEnd w:id="2"/>
      <w:r w:rsidDel="00000000" w:rsidR="00000000" w:rsidRPr="00000000">
        <w:rPr>
          <w:sz w:val="30"/>
          <w:szCs w:val="30"/>
          <w:rtl w:val="0"/>
        </w:rPr>
        <w:t xml:space="preserve">Checklist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Behandelt das Projekt explizit Rassismus/Antirassismus?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Il progetto tratta esplicitamente di razzismo/antirazzismo?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Zielt es auf Sensibilisierung?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Mira alla sensibilizzazione?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Welches sind die Zielgruppen? Wie werden sie erreicht?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Quali sono i target? Come vengono raggiunti?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Gehört die Förderung von</w:t>
      </w:r>
      <w:r w:rsidDel="00000000" w:rsidR="00000000" w:rsidRPr="00000000">
        <w:rPr>
          <w:rFonts w:ascii="Roboto Light" w:cs="Roboto Light" w:eastAsia="Roboto Light" w:hAnsi="Roboto Light"/>
          <w:i w:val="1"/>
          <w:rtl w:val="0"/>
        </w:rPr>
        <w:t xml:space="preserve"> Empowerment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von Schwarzen Menschen / Menschen of Color zu den Zielen? Falls ja: Inwiefern?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Vuole contribuire all’</w:t>
      </w:r>
      <w:r w:rsidDel="00000000" w:rsidR="00000000" w:rsidRPr="00000000">
        <w:rPr>
          <w:rFonts w:ascii="Roboto Light" w:cs="Roboto Light" w:eastAsia="Roboto Light" w:hAnsi="Roboto Light"/>
          <w:i w:val="1"/>
          <w:color w:val="c27ba0"/>
          <w:rtl w:val="0"/>
        </w:rPr>
        <w:t xml:space="preserve">empowerment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di certe persone </w:t>
      </w:r>
      <w:r w:rsidDel="00000000" w:rsidR="00000000" w:rsidRPr="00000000">
        <w:rPr>
          <w:rFonts w:ascii="Roboto Light" w:cs="Roboto Light" w:eastAsia="Roboto Light" w:hAnsi="Roboto Light"/>
          <w:i w:val="1"/>
          <w:color w:val="c27ba0"/>
          <w:rtl w:val="0"/>
        </w:rPr>
        <w:t xml:space="preserve">razzializzate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 / BIPOC? Se sì, in che modo?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Wer führt im Projekt die Regie, wer hält die Entscheidungsmacht?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Chi ha potere di regia/potere decisionale nel progetto?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Wer verdient durch das Projekt? Wer gewinnt soziales / kulturelles / ökonomisches Kapital?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Chi guadagna dal progetto? Chi trae profitto sociale / culturale / economico?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Wer investiert in das Projekt?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 Chi investe quali risorse?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(Wie) wird kulturelle Aneignung vermieden?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(Come) viene evitata l’appropriazione culturale?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(Wie) wird Tokenismus vermieden?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(Come) viene evitato il </w:t>
      </w:r>
      <w:r w:rsidDel="00000000" w:rsidR="00000000" w:rsidRPr="00000000">
        <w:rPr>
          <w:rFonts w:ascii="Roboto Light" w:cs="Roboto Light" w:eastAsia="Roboto Light" w:hAnsi="Roboto Light"/>
          <w:i w:val="1"/>
          <w:color w:val="c27ba0"/>
          <w:rtl w:val="0"/>
        </w:rPr>
        <w:t xml:space="preserve">tokenismo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Wer kann sprechen? Wer bekommt welchen Raum? Wer wird gehört? Welche Perspektiven erfahren Anerkennung und Wertschätzung?</w:t>
        <w:br w:type="textWrapping"/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Chi può parlare? Chi può prendersi spazio? Chi viene ascoltat*? Quali prospettive vengono valorizzate?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Falls ein Projekt sich </w:t>
      </w:r>
      <w:r w:rsidDel="00000000" w:rsidR="00000000" w:rsidRPr="00000000">
        <w:rPr>
          <w:rFonts w:ascii="Roboto Light" w:cs="Roboto Light" w:eastAsia="Roboto Light" w:hAnsi="Roboto Light"/>
          <w:i w:val="1"/>
          <w:rtl w:val="0"/>
        </w:rPr>
        <w:t xml:space="preserve">de facto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in erster Linie an</w:t>
      </w:r>
      <w:r w:rsidDel="00000000" w:rsidR="00000000" w:rsidRPr="00000000">
        <w:rPr>
          <w:rFonts w:ascii="Roboto Light" w:cs="Roboto Light" w:eastAsia="Roboto Light" w:hAnsi="Roboto Light"/>
          <w:i w:val="1"/>
          <w:rtl w:val="0"/>
        </w:rPr>
        <w:t xml:space="preserve"> weiße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Personen richtet, wird das transparent kommuniziert?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Se è un progetto che si rivolge in primis a persone</w:t>
      </w:r>
      <w:r w:rsidDel="00000000" w:rsidR="00000000" w:rsidRPr="00000000">
        <w:rPr>
          <w:rFonts w:ascii="Roboto Light" w:cs="Roboto Light" w:eastAsia="Roboto Light" w:hAnsi="Roboto Light"/>
          <w:i w:val="1"/>
          <w:color w:val="c27ba0"/>
          <w:rtl w:val="0"/>
        </w:rPr>
        <w:t xml:space="preserve"> bianche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, ciò viene reso esplicito?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Ist es hingegen nicht ein Projekt, das sich in erster Linie an </w:t>
      </w:r>
      <w:r w:rsidDel="00000000" w:rsidR="00000000" w:rsidRPr="00000000">
        <w:rPr>
          <w:rFonts w:ascii="Roboto Light" w:cs="Roboto Light" w:eastAsia="Roboto Light" w:hAnsi="Roboto Light"/>
          <w:i w:val="1"/>
          <w:rtl w:val="0"/>
        </w:rPr>
        <w:t xml:space="preserve">weiße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Personen richten will: welche sind die Investitionen, um das Projekt tatsächlich nicht nur für weiße Personen attraktiv, inklusiv und zugänglich zu machen?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Se invece non è un progetto che si rivolge in primis a persone</w:t>
      </w:r>
      <w:r w:rsidDel="00000000" w:rsidR="00000000" w:rsidRPr="00000000">
        <w:rPr>
          <w:rFonts w:ascii="Roboto Light" w:cs="Roboto Light" w:eastAsia="Roboto Light" w:hAnsi="Roboto Light"/>
          <w:i w:val="1"/>
          <w:color w:val="c27ba0"/>
          <w:rtl w:val="0"/>
        </w:rPr>
        <w:t xml:space="preserve"> bianche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: quali sono gli investimenti per rendere il progetto inclusivo, accessibile e interessante non soltanto per persone </w:t>
      </w:r>
      <w:r w:rsidDel="00000000" w:rsidR="00000000" w:rsidRPr="00000000">
        <w:rPr>
          <w:rFonts w:ascii="Roboto Light" w:cs="Roboto Light" w:eastAsia="Roboto Light" w:hAnsi="Roboto Light"/>
          <w:i w:val="1"/>
          <w:color w:val="c27ba0"/>
          <w:rtl w:val="0"/>
        </w:rPr>
        <w:t xml:space="preserve">bianche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Werden Expert:innen involviert? Wer sind die Menschen, die in dieser Arbeit Expertise haben? Was ist das Verhältnis zwischen Expertise und Lebenserfahrung?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 Vengono chiamate persone esperte a partecipare? Chi sono le persone che hanno expertise nel lavoro contro il razzismo? Qual è la relazione tra expertise ed esperienza di vissuto personale?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08.6614173228347" w:hanging="566.9291338582677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Wurde während der Projektentwicklung gründlich und intensiv zum Thema recherchiert? </w:t>
      </w:r>
      <w:r w:rsidDel="00000000" w:rsidR="00000000" w:rsidRPr="00000000">
        <w:rPr>
          <w:rFonts w:ascii="Roboto Light" w:cs="Roboto Light" w:eastAsia="Roboto Light" w:hAnsi="Roboto Light"/>
          <w:color w:val="c27ba0"/>
          <w:rtl w:val="0"/>
        </w:rPr>
        <w:t xml:space="preserve">È stato fatto un lavoro approfondito di ricerca sul tema trattato, durante l’ideazione del progetto?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Light-regular.ttf"/><Relationship Id="rId2" Type="http://schemas.openxmlformats.org/officeDocument/2006/relationships/font" Target="fonts/RobotoLight-bold.ttf"/><Relationship Id="rId3" Type="http://schemas.openxmlformats.org/officeDocument/2006/relationships/font" Target="fonts/RobotoLight-italic.ttf"/><Relationship Id="rId4" Type="http://schemas.openxmlformats.org/officeDocument/2006/relationships/font" Target="fonts/RobotoLight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ZHoIzCkl7OO2V+kisdS9Xx3IZQ==">AMUW2mX+9NeyvwPhQ86CT5eqa4x9Nfu6o5TEFBrW0bn6Pcomv3qbUBsYn3hePNfrONo45Pldz8LNLTqJMhManPIZtb/R4r0MG+6+MZXiylUyX+U8sxppYwGltWX/O7GpgF1875Ftrb21H0lWPILSAPE7sbqcbEM69Q==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